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60" w:rsidRPr="00C974AA" w:rsidRDefault="00FC6260" w:rsidP="00FC626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974AA">
        <w:rPr>
          <w:sz w:val="28"/>
          <w:szCs w:val="28"/>
        </w:rPr>
        <w:t>ПРИЛОЖЕНИЕ № 1</w:t>
      </w:r>
    </w:p>
    <w:p w:rsidR="00FC6260" w:rsidRPr="00C974AA" w:rsidRDefault="00FC6260" w:rsidP="00FC626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974AA">
        <w:rPr>
          <w:sz w:val="28"/>
          <w:szCs w:val="28"/>
        </w:rPr>
        <w:t>к Постановлению Главы Администрации муниципального образования «Майминский район»</w:t>
      </w:r>
    </w:p>
    <w:p w:rsidR="00FC6260" w:rsidRPr="00C974AA" w:rsidRDefault="00FC6260" w:rsidP="00FC626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«16» декабря</w:t>
      </w:r>
      <w:r w:rsidRPr="00C974AA">
        <w:rPr>
          <w:sz w:val="28"/>
          <w:szCs w:val="28"/>
        </w:rPr>
        <w:t xml:space="preserve"> 2015</w:t>
      </w:r>
      <w:r>
        <w:rPr>
          <w:sz w:val="28"/>
          <w:szCs w:val="28"/>
        </w:rPr>
        <w:t>г. № 159</w:t>
      </w:r>
    </w:p>
    <w:p w:rsidR="00FC6260" w:rsidRPr="00C974AA" w:rsidRDefault="00FC6260" w:rsidP="00FC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6260" w:rsidRDefault="00FC6260" w:rsidP="00FC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6260" w:rsidRDefault="00FC6260" w:rsidP="00FC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C6260" w:rsidRPr="0062627E" w:rsidRDefault="00FC6260" w:rsidP="00FC62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27E">
        <w:rPr>
          <w:rFonts w:ascii="Times New Roman" w:hAnsi="Times New Roman" w:cs="Times New Roman"/>
          <w:b/>
          <w:bCs/>
          <w:sz w:val="28"/>
          <w:szCs w:val="28"/>
        </w:rPr>
        <w:t>проведения 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627E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 проектов нормативных правовых актов муниципального образования «Майминский район», затрагивающих вопросы осуществления предпринимательской и инвестиционной деятельности</w:t>
      </w:r>
    </w:p>
    <w:p w:rsidR="00FC6260" w:rsidRPr="004C6D3C" w:rsidRDefault="00FC6260" w:rsidP="00FC62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6260" w:rsidRPr="002B3C15" w:rsidRDefault="00FC6260" w:rsidP="00FC62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3C1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6260" w:rsidRPr="006E6148" w:rsidRDefault="00FC6260" w:rsidP="00FC626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6260" w:rsidRDefault="00FC6260" w:rsidP="00FC6260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148">
        <w:rPr>
          <w:rFonts w:ascii="Times New Roman" w:hAnsi="Times New Roman" w:cs="Times New Roman"/>
          <w:sz w:val="28"/>
          <w:szCs w:val="28"/>
        </w:rPr>
        <w:t xml:space="preserve">Настоящий Порядок по проведению </w:t>
      </w:r>
      <w:proofErr w:type="gramStart"/>
      <w:r w:rsidRPr="006E6148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муниципального</w:t>
      </w:r>
      <w:proofErr w:type="gramEnd"/>
      <w:r w:rsidRPr="006E6148">
        <w:rPr>
          <w:rFonts w:ascii="Times New Roman" w:hAnsi="Times New Roman" w:cs="Times New Roman"/>
          <w:sz w:val="28"/>
          <w:szCs w:val="28"/>
        </w:rPr>
        <w:t xml:space="preserve"> образования «Майминский район», затрагивающих вопросы осуществления предпринимательской и инвестиционной деятельности (далее – Порядок) (далее – Проект) устанавливает процедуру организации 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</w:p>
    <w:p w:rsidR="00FC6260" w:rsidRPr="00457D3A" w:rsidRDefault="00FC6260" w:rsidP="00FC6260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</w:t>
      </w:r>
      <w:r w:rsidRPr="0045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457D3A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 и их определения: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3A">
        <w:rPr>
          <w:rFonts w:ascii="Times New Roman" w:hAnsi="Times New Roman" w:cs="Times New Roman"/>
          <w:sz w:val="28"/>
          <w:szCs w:val="28"/>
        </w:rPr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оценки регулирующего </w:t>
      </w:r>
      <w:r w:rsidRPr="00457D3A">
        <w:rPr>
          <w:rFonts w:ascii="Times New Roman" w:hAnsi="Times New Roman" w:cs="Times New Roman"/>
          <w:sz w:val="28"/>
          <w:szCs w:val="28"/>
        </w:rPr>
        <w:lastRenderedPageBreak/>
        <w:t>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</w:t>
      </w:r>
      <w:r>
        <w:rPr>
          <w:rFonts w:ascii="Times New Roman" w:hAnsi="Times New Roman" w:cs="Times New Roman"/>
          <w:sz w:val="28"/>
          <w:szCs w:val="28"/>
        </w:rPr>
        <w:t>нформирования об их результатах</w:t>
      </w:r>
      <w:r w:rsidRPr="00457D3A">
        <w:rPr>
          <w:rFonts w:ascii="Times New Roman" w:hAnsi="Times New Roman" w:cs="Times New Roman"/>
          <w:sz w:val="28"/>
          <w:szCs w:val="28"/>
        </w:rPr>
        <w:t>;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FC6260" w:rsidRPr="00457D3A" w:rsidRDefault="00FC6260" w:rsidP="00FC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FC6260" w:rsidRPr="00314FC9" w:rsidRDefault="00FC6260" w:rsidP="00FC6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4FC9">
        <w:rPr>
          <w:sz w:val="28"/>
          <w:szCs w:val="28"/>
        </w:rPr>
        <w:t xml:space="preserve"> Оценке регулирующего воздействия подлежат проекты в сферах: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14FC9">
        <w:rPr>
          <w:sz w:val="28"/>
          <w:szCs w:val="28"/>
        </w:rPr>
        <w:t>регулирования инвестиционной деятельности;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14FC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муниципальных</w:t>
      </w:r>
      <w:r w:rsidRPr="00314F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Pr="00314FC9">
        <w:rPr>
          <w:sz w:val="28"/>
          <w:szCs w:val="28"/>
        </w:rPr>
        <w:t>предпринимательской и (или) инвестиционной деятельности;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14FC9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>П</w:t>
      </w:r>
      <w:r w:rsidRPr="00314FC9">
        <w:rPr>
          <w:sz w:val="28"/>
          <w:szCs w:val="28"/>
        </w:rPr>
        <w:t>орядк</w:t>
      </w:r>
      <w:r>
        <w:rPr>
          <w:sz w:val="28"/>
          <w:szCs w:val="28"/>
        </w:rPr>
        <w:t>ов</w:t>
      </w:r>
      <w:r w:rsidRPr="00314FC9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 xml:space="preserve">ления субсидий из бюджета муниципального образования «Майминский район» </w:t>
      </w:r>
      <w:r w:rsidRPr="00314FC9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малого и среднего предпринимательства</w:t>
      </w:r>
      <w:r w:rsidRPr="00314FC9">
        <w:rPr>
          <w:sz w:val="28"/>
          <w:szCs w:val="28"/>
        </w:rPr>
        <w:t>;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314FC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муниципального</w:t>
      </w:r>
      <w:r w:rsidRPr="00314FC9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(надзора) в отношении субъектов </w:t>
      </w:r>
      <w:r w:rsidRPr="00314FC9">
        <w:rPr>
          <w:sz w:val="28"/>
          <w:szCs w:val="28"/>
        </w:rPr>
        <w:t>предпринимательской деятельности;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14FC9">
        <w:rPr>
          <w:sz w:val="28"/>
          <w:szCs w:val="28"/>
        </w:rPr>
        <w:t xml:space="preserve">распределения ограниченных ресурсов </w:t>
      </w:r>
      <w:r>
        <w:rPr>
          <w:sz w:val="28"/>
          <w:szCs w:val="28"/>
        </w:rPr>
        <w:t xml:space="preserve">в отношении лиц, осуществляющих </w:t>
      </w:r>
      <w:r w:rsidRPr="00314FC9">
        <w:rPr>
          <w:sz w:val="28"/>
          <w:szCs w:val="28"/>
        </w:rPr>
        <w:t>предпринимательскую и инвестиционную деятельность;</w:t>
      </w:r>
    </w:p>
    <w:p w:rsidR="00FC6260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14FC9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314FC9">
        <w:rPr>
          <w:sz w:val="28"/>
          <w:szCs w:val="28"/>
        </w:rPr>
        <w:t xml:space="preserve"> требований для целей </w:t>
      </w:r>
      <w:r>
        <w:rPr>
          <w:sz w:val="28"/>
          <w:szCs w:val="28"/>
        </w:rPr>
        <w:t xml:space="preserve">допуска хозяйствующих субъектов </w:t>
      </w:r>
      <w:r w:rsidRPr="00314FC9">
        <w:rPr>
          <w:sz w:val="28"/>
          <w:szCs w:val="28"/>
        </w:rPr>
        <w:t>к осуществлению определенных ви</w:t>
      </w:r>
      <w:r>
        <w:rPr>
          <w:sz w:val="28"/>
          <w:szCs w:val="28"/>
        </w:rPr>
        <w:t xml:space="preserve">дов предпринимательской и (или) </w:t>
      </w:r>
      <w:r w:rsidRPr="00314FC9">
        <w:rPr>
          <w:sz w:val="28"/>
          <w:szCs w:val="28"/>
        </w:rPr>
        <w:t>профессиональной деятельности.</w:t>
      </w:r>
    </w:p>
    <w:p w:rsidR="00FC6260" w:rsidRDefault="00FC6260" w:rsidP="00FC62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воздействия не проводится в отношении:</w:t>
      </w:r>
    </w:p>
    <w:p w:rsidR="00FC6260" w:rsidRPr="00754BD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3">
        <w:rPr>
          <w:rFonts w:ascii="Times New Roman" w:hAnsi="Times New Roman" w:cs="Times New Roman"/>
          <w:sz w:val="28"/>
          <w:szCs w:val="28"/>
        </w:rPr>
        <w:t>а) проектов местных бюджетов и отчетов об их исполнении;</w:t>
      </w:r>
    </w:p>
    <w:p w:rsidR="00FC6260" w:rsidRPr="00754BD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54BD3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3">
        <w:rPr>
          <w:rFonts w:ascii="Times New Roman" w:hAnsi="Times New Roman" w:cs="Times New Roman"/>
          <w:sz w:val="28"/>
          <w:szCs w:val="28"/>
        </w:rPr>
        <w:t xml:space="preserve">в)  проектов муниципальных нормативных правовых актов, подлежащих публичным слушаниям в соответствии со </w:t>
      </w:r>
      <w:hyperlink r:id="rId5" w:history="1">
        <w:r w:rsidRPr="00754BD3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54BD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754BD3">
        <w:rPr>
          <w:rFonts w:ascii="Times New Roman" w:hAnsi="Times New Roman" w:cs="Times New Roman"/>
          <w:sz w:val="28"/>
          <w:szCs w:val="28"/>
        </w:rPr>
        <w:t>.</w:t>
      </w:r>
    </w:p>
    <w:p w:rsidR="00FC6260" w:rsidRPr="006269C7" w:rsidRDefault="00FC6260" w:rsidP="00FC6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69C7">
        <w:rPr>
          <w:rFonts w:ascii="Times New Roman" w:hAnsi="Times New Roman" w:cs="Times New Roman"/>
          <w:sz w:val="28"/>
          <w:szCs w:val="28"/>
        </w:rPr>
        <w:t xml:space="preserve"> Участниками процедуры ОРВ и экспертизы являются:</w:t>
      </w:r>
    </w:p>
    <w:p w:rsidR="00FC6260" w:rsidRPr="006269C7" w:rsidRDefault="00FC6260" w:rsidP="00FC6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 xml:space="preserve"> органы - разработчики проектов муниципальных нормативных правовых актов;</w:t>
      </w:r>
    </w:p>
    <w:p w:rsidR="00FC6260" w:rsidRPr="006269C7" w:rsidRDefault="00FC6260" w:rsidP="00FC6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C7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FC6260" w:rsidRPr="00457D3A" w:rsidRDefault="00FC6260" w:rsidP="00FC6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 xml:space="preserve">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FC6260" w:rsidRPr="00314FC9" w:rsidRDefault="00FC6260" w:rsidP="00FC6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4FC9">
        <w:rPr>
          <w:sz w:val="28"/>
          <w:szCs w:val="28"/>
        </w:rPr>
        <w:t xml:space="preserve">. В соответствии с настоящим Порядком проекты, разрабатываемые Администрацией </w:t>
      </w:r>
      <w:r>
        <w:rPr>
          <w:sz w:val="28"/>
          <w:szCs w:val="28"/>
        </w:rPr>
        <w:t>в лице структурных подразделений,</w:t>
      </w:r>
      <w:r w:rsidRPr="00314FC9">
        <w:rPr>
          <w:sz w:val="28"/>
          <w:szCs w:val="28"/>
        </w:rPr>
        <w:t xml:space="preserve"> затрагивающие вопросы ос</w:t>
      </w:r>
      <w:r>
        <w:rPr>
          <w:sz w:val="28"/>
          <w:szCs w:val="28"/>
        </w:rPr>
        <w:t xml:space="preserve">уществления предпринимательской </w:t>
      </w:r>
      <w:r w:rsidRPr="00314FC9">
        <w:rPr>
          <w:sz w:val="28"/>
          <w:szCs w:val="28"/>
        </w:rPr>
        <w:t>и инвестиционной деятельности, подлежат оценке регулирующего воздействия.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4FC9">
        <w:rPr>
          <w:sz w:val="28"/>
          <w:szCs w:val="28"/>
        </w:rPr>
        <w:t>. При проведении оценки регулирующего воздействия проектов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актов уполномоченный орган выявляет положения: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>1) вводящие избыточные обязанности, запреты и ограничения для субъектов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предпринимательской и инвестиционной деятельности или способствующие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их введению;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4FC9">
        <w:rPr>
          <w:sz w:val="28"/>
          <w:szCs w:val="28"/>
        </w:rPr>
        <w:t>2) способствующие возникновению необоснованных расходов субъектов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предпринимательской и инвестиционной деятельности;</w:t>
      </w:r>
      <w:proofErr w:type="gramEnd"/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 xml:space="preserve">3) </w:t>
      </w:r>
      <w:proofErr w:type="gramStart"/>
      <w:r w:rsidRPr="00314FC9">
        <w:rPr>
          <w:sz w:val="28"/>
          <w:szCs w:val="28"/>
        </w:rPr>
        <w:t>способствующие</w:t>
      </w:r>
      <w:proofErr w:type="gramEnd"/>
      <w:r w:rsidRPr="00314FC9">
        <w:rPr>
          <w:sz w:val="28"/>
          <w:szCs w:val="28"/>
        </w:rPr>
        <w:t xml:space="preserve"> возникновению нео</w:t>
      </w:r>
      <w:r>
        <w:rPr>
          <w:sz w:val="28"/>
          <w:szCs w:val="28"/>
        </w:rPr>
        <w:t xml:space="preserve">боснованных расходов муниципального </w:t>
      </w:r>
      <w:r w:rsidRPr="00314FC9">
        <w:rPr>
          <w:sz w:val="28"/>
          <w:szCs w:val="28"/>
        </w:rPr>
        <w:t>бюджета.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260" w:rsidRPr="002B3C15" w:rsidRDefault="00FC6260" w:rsidP="00FC62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C15">
        <w:rPr>
          <w:b/>
          <w:sz w:val="28"/>
          <w:szCs w:val="28"/>
        </w:rPr>
        <w:t xml:space="preserve">II. Организация и проведение </w:t>
      </w:r>
      <w:proofErr w:type="gramStart"/>
      <w:r w:rsidRPr="002B3C15">
        <w:rPr>
          <w:b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</w:p>
    <w:p w:rsidR="00FC6260" w:rsidRPr="005D5FBD" w:rsidRDefault="00FC6260" w:rsidP="00FC62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5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5FBD">
        <w:rPr>
          <w:rFonts w:ascii="Times New Roman" w:hAnsi="Times New Roman" w:cs="Times New Roman"/>
          <w:sz w:val="28"/>
          <w:szCs w:val="28"/>
        </w:rPr>
        <w:t xml:space="preserve"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</w:t>
      </w:r>
      <w:r w:rsidRPr="005D5FBD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акта, так и на этапе подготовки заключения об оценке регулирующего воздействия (при необходимости</w:t>
      </w:r>
      <w:proofErr w:type="gramEnd"/>
      <w:r w:rsidRPr="005D5FBD">
        <w:rPr>
          <w:rFonts w:ascii="Times New Roman" w:hAnsi="Times New Roman" w:cs="Times New Roman"/>
          <w:sz w:val="28"/>
          <w:szCs w:val="28"/>
        </w:rPr>
        <w:t>).</w:t>
      </w:r>
    </w:p>
    <w:p w:rsidR="00FC6260" w:rsidRPr="005A032D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032D">
        <w:rPr>
          <w:rFonts w:ascii="Times New Roman" w:hAnsi="Times New Roman" w:cs="Times New Roman"/>
          <w:sz w:val="28"/>
          <w:szCs w:val="28"/>
        </w:rPr>
        <w:t>. В сводном отчете рекомендуется отразить следующие положения:</w:t>
      </w:r>
    </w:p>
    <w:p w:rsidR="00FC6260" w:rsidRPr="005A032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FC6260" w:rsidRPr="005A032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FC6260" w:rsidRPr="005A032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FC6260" w:rsidRPr="005A032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FC6260" w:rsidRPr="005A032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FC6260" w:rsidRPr="005A032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FC6260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 предоставления уполномоченному органу сводного отчета к проекту муниципального нормативного правового акта, проект муниципального нормативного правового акта возвращается органу-разработчику.</w:t>
      </w:r>
    </w:p>
    <w:p w:rsidR="00FC6260" w:rsidRPr="00E33508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33508">
        <w:rPr>
          <w:rFonts w:ascii="Times New Roman" w:hAnsi="Times New Roman" w:cs="Times New Roman"/>
          <w:sz w:val="28"/>
          <w:szCs w:val="28"/>
        </w:rPr>
        <w:t>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33508">
        <w:rPr>
          <w:rFonts w:ascii="Times New Roman" w:hAnsi="Times New Roman" w:cs="Times New Roman"/>
          <w:sz w:val="28"/>
          <w:szCs w:val="28"/>
        </w:rPr>
        <w:t>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FC6260" w:rsidRPr="00E33508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3508">
        <w:rPr>
          <w:rFonts w:ascii="Times New Roman" w:hAnsi="Times New Roman" w:cs="Times New Roman"/>
          <w:sz w:val="28"/>
          <w:szCs w:val="28"/>
        </w:rPr>
        <w:t>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FC6260" w:rsidRPr="00E33508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08">
        <w:rPr>
          <w:rFonts w:ascii="Times New Roman" w:hAnsi="Times New Roman" w:cs="Times New Roman"/>
          <w:sz w:val="28"/>
          <w:szCs w:val="28"/>
        </w:rPr>
        <w:t>а) перечень вопросов для участников публичных консультаций;</w:t>
      </w:r>
    </w:p>
    <w:p w:rsidR="00FC6260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08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FC6260" w:rsidRPr="00E33508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33508">
        <w:rPr>
          <w:rFonts w:ascii="Times New Roman" w:hAnsi="Times New Roman" w:cs="Times New Roman"/>
          <w:sz w:val="28"/>
          <w:szCs w:val="28"/>
        </w:rPr>
        <w:t>Уполномоченный орган устанавливает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FC6260" w:rsidRPr="00E33508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08">
        <w:rPr>
          <w:rFonts w:ascii="Times New Roman" w:hAnsi="Times New Roman" w:cs="Times New Roman"/>
          <w:sz w:val="28"/>
          <w:szCs w:val="28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FC6260" w:rsidRPr="00300E7D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00E7D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и сводного отчета (с </w:t>
      </w:r>
      <w:r w:rsidRPr="00300E7D">
        <w:rPr>
          <w:rFonts w:ascii="Times New Roman" w:hAnsi="Times New Roman" w:cs="Times New Roman"/>
          <w:sz w:val="28"/>
          <w:szCs w:val="28"/>
        </w:rPr>
        <w:lastRenderedPageBreak/>
        <w:t>указанием источника опубликования) извещаются следующие органы и организации:</w:t>
      </w:r>
    </w:p>
    <w:p w:rsidR="00FC6260" w:rsidRPr="00300E7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E7D">
        <w:rPr>
          <w:rFonts w:ascii="Times New Roman" w:hAnsi="Times New Roman" w:cs="Times New Roman"/>
          <w:sz w:val="28"/>
          <w:szCs w:val="28"/>
        </w:rP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FC6260" w:rsidRPr="00300E7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E7D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Республике Алтай;</w:t>
      </w:r>
    </w:p>
    <w:p w:rsidR="00FC6260" w:rsidRPr="00300E7D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E7D">
        <w:rPr>
          <w:rFonts w:ascii="Times New Roman" w:hAnsi="Times New Roman" w:cs="Times New Roman"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FC6260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E7D">
        <w:rPr>
          <w:rFonts w:ascii="Times New Roman" w:hAnsi="Times New Roman" w:cs="Times New Roman"/>
          <w:sz w:val="28"/>
          <w:szCs w:val="28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Уполномоченный орган в течение 3 рабочих дней обрабатывает все предложения, поступившие в ходе обсуждения проекта муниципального нормативного правового акта и сводного отчета.</w:t>
      </w: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рассмотрения уполномоченный орган в срок не более 3 рабочих дней составляет сводку предложений.</w:t>
      </w:r>
    </w:p>
    <w:p w:rsidR="00FC6260" w:rsidRPr="00300E7D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течение 1 рабочего дня, со дня окончания составления сводки предложений, уполномоченный орган размещает ее на своем официальном сайте.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14FC9">
        <w:rPr>
          <w:sz w:val="28"/>
          <w:szCs w:val="28"/>
        </w:rPr>
        <w:t>. В случае</w:t>
      </w:r>
      <w:proofErr w:type="gramStart"/>
      <w:r w:rsidRPr="00314FC9">
        <w:rPr>
          <w:sz w:val="28"/>
          <w:szCs w:val="28"/>
        </w:rPr>
        <w:t>,</w:t>
      </w:r>
      <w:proofErr w:type="gramEnd"/>
      <w:r w:rsidRPr="00314FC9">
        <w:rPr>
          <w:sz w:val="28"/>
          <w:szCs w:val="28"/>
        </w:rPr>
        <w:t xml:space="preserve"> если разработчик проекта </w:t>
      </w:r>
      <w:r>
        <w:rPr>
          <w:sz w:val="28"/>
          <w:szCs w:val="28"/>
        </w:rPr>
        <w:t xml:space="preserve">считает </w:t>
      </w:r>
      <w:r w:rsidRPr="00314FC9">
        <w:rPr>
          <w:sz w:val="28"/>
          <w:szCs w:val="28"/>
        </w:rPr>
        <w:t>замечания, требования, представленные уполномоченным органом в заключении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об оценке регулирующего воздействия, необоснованными, он направляет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в уполномоченный орган мотивированные замечания на заключение, после чего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уполномоченный орган проводит с разработчиком проекта согласительное совещание в срок не более 10 рабочих дней с даты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получения замечаний на заключение.</w:t>
      </w:r>
    </w:p>
    <w:p w:rsidR="00FC6260" w:rsidRPr="00314FC9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14FC9">
        <w:rPr>
          <w:sz w:val="28"/>
          <w:szCs w:val="28"/>
        </w:rPr>
        <w:t>. При не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достижении соглас</w:t>
      </w:r>
      <w:r>
        <w:rPr>
          <w:sz w:val="28"/>
          <w:szCs w:val="28"/>
        </w:rPr>
        <w:t xml:space="preserve">ия между разработчиком проекта </w:t>
      </w:r>
      <w:r w:rsidRPr="00314FC9">
        <w:rPr>
          <w:sz w:val="28"/>
          <w:szCs w:val="28"/>
        </w:rPr>
        <w:t>и уполномоченн</w:t>
      </w:r>
      <w:r>
        <w:rPr>
          <w:sz w:val="28"/>
          <w:szCs w:val="28"/>
        </w:rPr>
        <w:t xml:space="preserve">ым органом оформляется протокол </w:t>
      </w:r>
      <w:r w:rsidRPr="00314FC9">
        <w:rPr>
          <w:sz w:val="28"/>
          <w:szCs w:val="28"/>
        </w:rPr>
        <w:t>согласительного совещания, котор</w:t>
      </w:r>
      <w:r>
        <w:rPr>
          <w:sz w:val="28"/>
          <w:szCs w:val="28"/>
        </w:rPr>
        <w:t xml:space="preserve">ый подписывается руководителями </w:t>
      </w:r>
      <w:r w:rsidRPr="00314FC9">
        <w:rPr>
          <w:sz w:val="28"/>
          <w:szCs w:val="28"/>
        </w:rPr>
        <w:t>уполномоченного органа и разработчика проекта и прилагается к проекту в срок не более 5 рабочих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дней </w:t>
      </w:r>
      <w:proofErr w:type="gramStart"/>
      <w:r w:rsidRPr="00314FC9">
        <w:rPr>
          <w:sz w:val="28"/>
          <w:szCs w:val="28"/>
        </w:rPr>
        <w:t>с даты проведения</w:t>
      </w:r>
      <w:proofErr w:type="gramEnd"/>
      <w:r w:rsidRPr="00314FC9">
        <w:rPr>
          <w:sz w:val="28"/>
          <w:szCs w:val="28"/>
        </w:rPr>
        <w:t xml:space="preserve"> совещания.</w:t>
      </w:r>
    </w:p>
    <w:p w:rsidR="00FC6260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14FC9">
        <w:rPr>
          <w:sz w:val="28"/>
          <w:szCs w:val="28"/>
        </w:rPr>
        <w:t>. В случае устранения замечаний и учета предложений уполномоченного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органа разработчик </w:t>
      </w:r>
      <w:r>
        <w:rPr>
          <w:sz w:val="28"/>
          <w:szCs w:val="28"/>
        </w:rPr>
        <w:t xml:space="preserve">направляет проект </w:t>
      </w:r>
      <w:r w:rsidRPr="00314FC9">
        <w:rPr>
          <w:sz w:val="28"/>
          <w:szCs w:val="28"/>
        </w:rPr>
        <w:t>в уполномоченный орган для пр</w:t>
      </w:r>
      <w:r>
        <w:rPr>
          <w:sz w:val="28"/>
          <w:szCs w:val="28"/>
        </w:rPr>
        <w:t xml:space="preserve">оведения повторной </w:t>
      </w:r>
      <w:r w:rsidRPr="00314FC9">
        <w:rPr>
          <w:sz w:val="28"/>
          <w:szCs w:val="28"/>
        </w:rPr>
        <w:t xml:space="preserve">оценки регулирующего воздействия. </w:t>
      </w:r>
    </w:p>
    <w:p w:rsidR="00FC6260" w:rsidRDefault="00FC6260" w:rsidP="00FC62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C6260" w:rsidRDefault="00FC6260" w:rsidP="00FC62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C15">
        <w:rPr>
          <w:b/>
          <w:sz w:val="28"/>
          <w:szCs w:val="28"/>
          <w:lang w:val="en-US"/>
        </w:rPr>
        <w:t>III</w:t>
      </w:r>
      <w:r w:rsidRPr="002B3C15">
        <w:rPr>
          <w:b/>
          <w:sz w:val="28"/>
          <w:szCs w:val="28"/>
        </w:rPr>
        <w:t>. Подготовка заключения об оценке регулирующего воздействия проекта муниципального нормативного правового акта</w:t>
      </w:r>
    </w:p>
    <w:p w:rsidR="00FC6260" w:rsidRDefault="00FC6260" w:rsidP="00FC62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F59C3">
        <w:rPr>
          <w:rFonts w:ascii="Times New Roman" w:hAnsi="Times New Roman" w:cs="Times New Roman"/>
          <w:sz w:val="28"/>
          <w:szCs w:val="28"/>
        </w:rPr>
        <w:t xml:space="preserve"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</w:t>
      </w:r>
      <w:r w:rsidRPr="008F59C3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деятельности.</w:t>
      </w:r>
    </w:p>
    <w:p w:rsidR="00FC6260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Срок, в течение которого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подготовку заключения об оценке регулирующего воздействия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5 рабочих дней.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F59C3">
        <w:rPr>
          <w:rFonts w:ascii="Times New Roman" w:hAnsi="Times New Roman" w:cs="Times New Roman"/>
          <w:sz w:val="28"/>
          <w:szCs w:val="28"/>
        </w:rPr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F59C3">
        <w:rPr>
          <w:rFonts w:ascii="Times New Roman" w:hAnsi="Times New Roman" w:cs="Times New Roman"/>
          <w:sz w:val="28"/>
          <w:szCs w:val="28"/>
        </w:rPr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F59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59C3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F59C3">
        <w:rPr>
          <w:rFonts w:ascii="Times New Roman" w:hAnsi="Times New Roman" w:cs="Times New Roman"/>
          <w:sz w:val="28"/>
          <w:szCs w:val="28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59C3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F59C3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F59C3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регулирования;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F59C3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вероятность</w:t>
      </w:r>
      <w:r w:rsidRPr="008F59C3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F59C3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F59C3">
        <w:rPr>
          <w:rFonts w:ascii="Times New Roman" w:hAnsi="Times New Roman" w:cs="Times New Roman"/>
          <w:sz w:val="28"/>
          <w:szCs w:val="28"/>
        </w:rPr>
        <w:t>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9C3">
        <w:rPr>
          <w:rFonts w:ascii="Times New Roman" w:hAnsi="Times New Roman" w:cs="Times New Roman"/>
          <w:sz w:val="28"/>
          <w:szCs w:val="28"/>
        </w:rPr>
        <w:t xml:space="preserve">Во вводной части заключения об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8F59C3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и органа-разработчика, приводятся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краткие сведения о проведенных в рамках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мероприятиях и их сроках.</w:t>
      </w:r>
      <w:proofErr w:type="gramEnd"/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 xml:space="preserve">В описательной части заключения об оценке регулирующего </w:t>
      </w:r>
      <w:r w:rsidRPr="008F59C3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представляются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основные положения предлагаемого правового регулирования, содержащиеся в сводном отчете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9C3">
        <w:rPr>
          <w:rFonts w:ascii="Times New Roman" w:hAnsi="Times New Roman" w:cs="Times New Roman"/>
          <w:sz w:val="28"/>
          <w:szCs w:val="28"/>
        </w:rPr>
        <w:t xml:space="preserve"> выводы органа-разработчика об обоснованности предлагаемого правового регулирования и результаты публичных консультаций.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 xml:space="preserve">В мотивировочной части заключения об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излагается позиция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уполномоченного органа относительно предлагаемого прав</w:t>
      </w:r>
      <w:r>
        <w:rPr>
          <w:rFonts w:ascii="Times New Roman" w:hAnsi="Times New Roman" w:cs="Times New Roman"/>
          <w:sz w:val="28"/>
          <w:szCs w:val="28"/>
        </w:rPr>
        <w:t>ового регулирования и соблюдение</w:t>
      </w:r>
      <w:r w:rsidRPr="008F59C3">
        <w:rPr>
          <w:rFonts w:ascii="Times New Roman" w:hAnsi="Times New Roman" w:cs="Times New Roman"/>
          <w:sz w:val="28"/>
          <w:szCs w:val="28"/>
        </w:rPr>
        <w:t xml:space="preserve"> органом-разработчиком установленного </w:t>
      </w:r>
      <w:r>
        <w:rPr>
          <w:rFonts w:ascii="Times New Roman" w:hAnsi="Times New Roman" w:cs="Times New Roman"/>
          <w:sz w:val="28"/>
          <w:szCs w:val="28"/>
        </w:rPr>
        <w:t>порядка проведения процедуры оценки регулирующего воздействия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C6260" w:rsidRDefault="00FC6260" w:rsidP="00FC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 w:rsidRPr="008F59C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F59C3">
        <w:rPr>
          <w:rFonts w:ascii="Times New Roman" w:hAnsi="Times New Roman" w:cs="Times New Roman"/>
          <w:sz w:val="28"/>
          <w:szCs w:val="28"/>
        </w:rP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FC6260" w:rsidRPr="001E1F26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E1F26">
        <w:rPr>
          <w:rFonts w:ascii="Times New Roman" w:hAnsi="Times New Roman" w:cs="Times New Roman"/>
          <w:sz w:val="28"/>
          <w:szCs w:val="28"/>
        </w:rPr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FC6260" w:rsidRPr="001E1F26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E1F26">
        <w:rPr>
          <w:rFonts w:ascii="Times New Roman" w:hAnsi="Times New Roman" w:cs="Times New Roman"/>
          <w:sz w:val="28"/>
          <w:szCs w:val="28"/>
        </w:rPr>
        <w:t>. Заключение об оценке регулирующего воздействия подлежит размещению уполномоченным органом на официальном сайте.</w:t>
      </w:r>
    </w:p>
    <w:p w:rsidR="00FC6260" w:rsidRPr="001E1F26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E1F26">
        <w:rPr>
          <w:rFonts w:ascii="Times New Roman" w:hAnsi="Times New Roman" w:cs="Times New Roman"/>
          <w:sz w:val="28"/>
          <w:szCs w:val="28"/>
        </w:rPr>
        <w:t>. Срок, в течение которого уполномоченный орган размещает заключение об оценке регулирующего воздействия на официальном сайте, составляет не более 3 рабочих дней со дня его подготовки.</w:t>
      </w:r>
    </w:p>
    <w:p w:rsidR="00FC6260" w:rsidRPr="008F59C3" w:rsidRDefault="00FC6260" w:rsidP="00F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60" w:rsidRPr="002235A0" w:rsidRDefault="00FC6260" w:rsidP="00FC62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5A0">
        <w:rPr>
          <w:b/>
          <w:sz w:val="28"/>
          <w:szCs w:val="28"/>
          <w:lang w:val="en-US"/>
        </w:rPr>
        <w:t>IV</w:t>
      </w:r>
      <w:r w:rsidRPr="00223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Отчетность о развитии и результатах процедуры оценки регулирующего воздействия </w:t>
      </w:r>
    </w:p>
    <w:p w:rsidR="00FC6260" w:rsidRPr="002235A0" w:rsidRDefault="00FC6260" w:rsidP="00FC62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6260" w:rsidRDefault="00FC6260" w:rsidP="00FC6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Уполномоченный орган ежегодно не позднее 15 февраля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готовит доклад о развитии и результатах процедуры оценки регулирующего воздействия в муниципальном образовании «Майминский район».</w:t>
      </w:r>
    </w:p>
    <w:p w:rsidR="00F15519" w:rsidRDefault="00FC6260" w:rsidP="00FC6260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33. Доклад о развитии и результатах процедуры оценки регулирующего воздействия в муниципальном образовании «Майминский район», размещается уполномоченным органом на своем официальном сайте в информационно-телекоммуникационной сети «Интернет».</w:t>
      </w:r>
    </w:p>
    <w:sectPr w:rsidR="00F15519" w:rsidSect="00F1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3D4"/>
    <w:multiLevelType w:val="hybridMultilevel"/>
    <w:tmpl w:val="EF1ED246"/>
    <w:lvl w:ilvl="0" w:tplc="767E5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57728"/>
    <w:multiLevelType w:val="hybridMultilevel"/>
    <w:tmpl w:val="8F3EAD16"/>
    <w:lvl w:ilvl="0" w:tplc="0290B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60"/>
    <w:rsid w:val="00F15519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E1B8EE6D25CEDE9989361DC37A1149FD65283BD78A2455A1F0D0E0B5E3B5787A0D9ED8396285D84Ct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2016-03-02T09:23:00Z</dcterms:created>
  <dcterms:modified xsi:type="dcterms:W3CDTF">2016-03-02T09:25:00Z</dcterms:modified>
</cp:coreProperties>
</file>